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93" w:rsidRDefault="00B87C78" w:rsidP="00021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J:\сержантова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ержантова\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393" w:rsidRDefault="00632393" w:rsidP="00021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2393" w:rsidRDefault="00632393" w:rsidP="00021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C78" w:rsidRDefault="00B87C78" w:rsidP="007B3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C78" w:rsidRDefault="00B87C78" w:rsidP="007B3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C78" w:rsidRDefault="00B87C78" w:rsidP="007B3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C78" w:rsidRDefault="00B87C78" w:rsidP="007B3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A87" w:rsidRPr="007B3A87" w:rsidRDefault="007B3A87" w:rsidP="007B3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результате  изучения  курса «Окружающий мир»  обучающиеся 3класса  получат возможность расширить, систематизировать и углубить   исходные представления  о природных и социальных   объектах и явлениях как  компонентах единого мира, овладеют основами практико-ориентированных знаний о природе, человеке и обществе.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Они приобретут  опыт эмоционально  </w:t>
      </w:r>
      <w:proofErr w:type="gramStart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окрашенного</w:t>
      </w:r>
      <w:proofErr w:type="gramEnd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Личностного отношения  к миру природы и культуры. Знакомство с началами естественных и социально-гуманитарных  наук в их единстве и взаимосвязях даст учащимся ключ (метод) к осмыслению личного опыта, позволит сделать явления окружающего мира более понятными, знакомыми и предсказуемыми, определить своё место в ближайшем окружении.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Обучающиеся  получат  возможность осознать целостность научной картины мира, своё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Обучающиеся познакомятся с некоторыми способами изучения природы и общества, начнут осваивать умения проводить  наблюдения в природе, ставить опыты, научатся видеть и понимать некоторые   причинно-следственные связи в окружающем мире, в том числе на многообразном материале природы и культуры родного края.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 изучения курса они заложат фундамент своей экологической и культурологической грамотности, получат возможность научиться  соблюдать правила поведения в мире  природы и людей, правила  здорового образа жизни. Освоят элементар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нормы  адекватного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«Человек  и природа»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B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</w:t>
      </w:r>
      <w:proofErr w:type="gramEnd"/>
      <w:r w:rsidRPr="007B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класса научатся: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различать (узнавать)  изученные  объекты  и  явления живой и неживой  природы;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описывать на основе предложенного  плана изученные объекты и явления живой и неживой природы, выделять их  основные существенные  признаки;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сравнивать объекты живой и неживой природы на основе внешних признаков  или известных  характерных  свойств и проводить  простейшую классификацию  изученных  объектов природы;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несложные наблюдения  и ставить опыты, используя простейшее  лабораторное оборудование и измерительные приборы; следовать инструкциям и правилам техники безопасности при проведении  наблюдений и опытов;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использовать </w:t>
      </w:r>
      <w:proofErr w:type="gramStart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с целью поиска и извлечения познавательной  информации, ответов на вопросы, объяснений, создания собственных устных или  письменных высказываний;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использовать различные справочные издания (определитель растений и животных на основе  иллюстраций, атлас карт) для поиска новой информации;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использовать готовые модели (глобус, карта, план)  для  объяснения  явлений или выявления свойств объектов;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обнаруживать  простейшие  взаимосвязи  между живой и неживой  природой, взаимосвязи  в живой природе;  использовать их для объяснения необходимости бережного  отношения  к природе;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определять характер  взаимоотношений человека с природой, находить примеры влияния  этих отношений на природные объекты, на здоровье  и безопасность человека;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понимать необходимость  здорового образа жизни, соблюдения  правил безопасного  поведения;  использовать  знания   о строении и функционировании организма человека для сохранения и укрепления своего здоровья.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B3A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7B3A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получит возможность  научиться: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осознавать ценность природы и необходимость   нести ответственность за  её  сохранение, соблюдать правила экологического поведения  в быту (раздельный сбор мусора, экономия воды и электроэнергии)  и в природе;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пользоваться  простыми навыками самоконтроля и </w:t>
      </w:r>
      <w:proofErr w:type="spellStart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своего самочувствия для  сохранения здоровья, осознанно  выполнять  режим дня, правила рационального питания  и  личной  гигиены.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выполнять правила безопасного поведения в природе,  оказывать  первую помощь при несложных несчастных  случаях.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«Человек и общество»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государственную  символику Российской Федерации;   описывать  достопримечательности столицы и родного края;  находить на карте Российскую  Федерацию, Москву – столицу России, свой регион и его главный город;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прошлое, настоящее, будущее;  соотносить основные (изученные)  исторические события  с датами,  конкретную дату с веком;  находить место  изученных событий на «ленте времени»;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используя 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оценивать характер взаимоотношений людей в различных социальных группах  (семья, общество сверстников  и т.д.); 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использовать различные  справочные издания  (словари, энциклопедии)  и  детскую литературу о человеке и обществе с целью поиска   и извлечения познавательной информации, ответов на вопросы, объяснений, для создания собственных  устных или письменных высказываний;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правила личной безопасности и безопасности окружающих, понимать необходимость  здорового образа жизни.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B3A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7B3A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 </w:t>
      </w: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свою неразрывную связь с разнообразными  окружающими социальными группами;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ориентироваться в важнейших для страны и личности событиях и фактах прошлого и настоящего;  оценивать их возможное влияние  на будущее, приобретая тем самым чувство исторической перспективы;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наблюдать и описывать проявления богатства  внутреннего мира человека в его созидательной деятельности на благо семьи, в интересах школы,  профессионального сообщества, страны;</w:t>
      </w:r>
    </w:p>
    <w:p w:rsidR="007B3A87" w:rsidRPr="007B3A87" w:rsidRDefault="007B3A87" w:rsidP="007B3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проявлять уважение и готовность выполнять совместно установленные  договорённости и правила, в том числе правила общения  </w:t>
      </w:r>
      <w:proofErr w:type="gramStart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B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официальной обстановке школы.</w:t>
      </w:r>
    </w:p>
    <w:p w:rsidR="00632393" w:rsidRDefault="00632393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3A87" w:rsidRPr="007B3A87" w:rsidRDefault="007B3A87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393" w:rsidRPr="007B3A87" w:rsidRDefault="00632393" w:rsidP="006323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393" w:rsidRPr="007B3A87" w:rsidRDefault="00632393" w:rsidP="00021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2803" w:rsidRPr="007B3A87" w:rsidRDefault="00C02803" w:rsidP="007B3A87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7B3A87">
        <w:rPr>
          <w:b/>
          <w:bCs/>
          <w:color w:val="333333"/>
          <w:sz w:val="28"/>
          <w:szCs w:val="28"/>
        </w:rPr>
        <w:t>Содержание тем учебного курса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b/>
          <w:bCs/>
          <w:color w:val="333333"/>
        </w:rPr>
        <w:t xml:space="preserve">Как устроен мир 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Природа, ее разнообразие. Растения, животные, грибы, бактерии – царства живой природы. Связи в природе. Роль природы в жизни людей.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Общество. Семья, народ, государство – части общества. Человек – часть общества. Человечество.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b/>
          <w:bCs/>
          <w:color w:val="333333"/>
        </w:rPr>
        <w:t xml:space="preserve">Эта удивительная природа 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Тела, вещества, частицы. Разнообразие веществ. Твердые, жидкие, газообразные тела и вещества.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</w:r>
    </w:p>
    <w:p w:rsidR="00C02803" w:rsidRPr="007B3A87" w:rsidRDefault="007B3A87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Мы и наше здоровье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Организм человека. Органы. Их функции в организме. Системы органов.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lastRenderedPageBreak/>
        <w:t>Нервная система, ее роль в организме человека. Органы чувств, их значение и гигиена.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Кожа, ее функции. Гигиена кожи. Первая помощь при небольших повреждениях кожи (порез, ожог, ушиб, обморожение).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Дыхательная и кровеносная системы, их роль в организме.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b/>
          <w:bCs/>
          <w:color w:val="333333"/>
        </w:rPr>
        <w:t xml:space="preserve">Наша безопасность 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Опасные места в доме и ближайших окрестностях. Правила поведения при встрече с незнакомцем.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Меры безопасности при общении с природой. Опасные природные явления. Экологическая безопасность.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b/>
          <w:bCs/>
          <w:color w:val="333333"/>
        </w:rPr>
        <w:t xml:space="preserve">Чему учит экономика 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Для чего нужна экономика. Потребности человека. Товары и услуги.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Природные богатства – основы экономики. Три кита экономики: природные богатства, капитал, труд. Труд – главная потребность человека.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Полезные ископаемые, их разнообразие, значение для человека. Способы добычи полезных ископаемых. Охрана подземных богатств.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Растениеводство и животноводство – отрасли сельского хозяйства. Промышленность. Основные отрасли промышленности.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Роль денег в экономике. Денежные единицы разных стран. Заработная плата.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Государственный бюджет. Доходы и расходы бюджета. Налоги. На что государство тратит деньги.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Семейный бюджет. Доходы и расходы семьи.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Экологические последствия хозяйственной деятельности людей. Промышленность и загрязнение окружающей среды. Экологические прогнозы.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b/>
          <w:bCs/>
          <w:color w:val="333333"/>
        </w:rPr>
        <w:t xml:space="preserve">Путешествие по городам и странам 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Города Золотого кольца России. Их прошлое и настоящее, основные достопримечательности, охрана памятников истории и культуры.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Страны, граничащие с Россией, – наши ближайшие соседи.</w:t>
      </w:r>
    </w:p>
    <w:p w:rsidR="00C02803" w:rsidRPr="007B3A87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</w:r>
    </w:p>
    <w:p w:rsidR="00C02803" w:rsidRDefault="00C02803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B3A87">
        <w:rPr>
          <w:color w:val="333333"/>
        </w:rPr>
        <w:lastRenderedPageBreak/>
        <w:t>Знаменитые места мира. Достопримечательности Азии, Африки, Австралии, Америки.</w:t>
      </w:r>
      <w:bookmarkStart w:id="0" w:name="_GoBack"/>
      <w:bookmarkEnd w:id="0"/>
    </w:p>
    <w:p w:rsidR="00B87C78" w:rsidRDefault="00B87C78" w:rsidP="00B87C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B87C78" w:rsidRDefault="00B87C78" w:rsidP="00B87C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C78" w:rsidRDefault="00B87C78" w:rsidP="00B87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C78" w:rsidRDefault="00B87C78" w:rsidP="00B87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58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8"/>
        <w:gridCol w:w="4387"/>
        <w:gridCol w:w="1418"/>
        <w:gridCol w:w="989"/>
        <w:gridCol w:w="1144"/>
        <w:gridCol w:w="1134"/>
        <w:gridCol w:w="240"/>
        <w:gridCol w:w="567"/>
        <w:gridCol w:w="567"/>
        <w:gridCol w:w="280"/>
      </w:tblGrid>
      <w:tr w:rsidR="00B87C78" w:rsidTr="00B87C78">
        <w:trPr>
          <w:gridAfter w:val="4"/>
          <w:wAfter w:w="1654" w:type="dxa"/>
          <w:trHeight w:val="348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</w:p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87C78" w:rsidTr="00B87C78">
        <w:trPr>
          <w:gridAfter w:val="4"/>
          <w:wAfter w:w="1654" w:type="dxa"/>
          <w:trHeight w:val="46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B87C78" w:rsidTr="00B87C78">
        <w:trPr>
          <w:gridAfter w:val="4"/>
          <w:wAfter w:w="1654" w:type="dxa"/>
          <w:trHeight w:val="465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Как устроен мир (7ч)</w:t>
            </w: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Проект «Богатства, отданные людям»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Что такое экология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Природа в опасности!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«Как устроен мир». Проверочная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1"/>
          <w:wAfter w:w="280" w:type="dxa"/>
          <w:trHeight w:val="299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C78" w:rsidRDefault="00B87C78">
            <w:pPr>
              <w:pStyle w:val="1"/>
              <w:widowControl w:val="0"/>
              <w:tabs>
                <w:tab w:val="clear" w:pos="709"/>
                <w:tab w:val="right" w:pos="6588"/>
              </w:tabs>
              <w:spacing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sz w:val="28"/>
                <w:szCs w:val="28"/>
              </w:rPr>
              <w:t>Эта удивительная природа(19 ч)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7C78" w:rsidRDefault="00B87C78"/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Тело, вещество, частицы.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Разнообразие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Воздух и его охрана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Вода.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Превращение и круговорот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Берегите воду!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Как разрушаются камни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Что такое почва?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Разнообразие растений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Солнце, растение и мы с 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Размножение и развитие растений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Охрана растений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Разнообразие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Кто есть кто? 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Проект «Разнообразие природы родного края»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Размножение и развитие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Охрана животных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 царстве грибов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Великий круговорот 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«Эта удивительная природа». Проверочная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1"/>
          <w:wAfter w:w="280" w:type="dxa"/>
          <w:trHeight w:val="299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7C78" w:rsidRDefault="00B87C78">
            <w:pPr>
              <w:pStyle w:val="1"/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sz w:val="28"/>
                <w:szCs w:val="28"/>
              </w:rPr>
              <w:t>Мы и наше здоровье (10ч.)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7C78" w:rsidRDefault="00B87C78">
            <w:pPr>
              <w:pStyle w:val="1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7C78" w:rsidRDefault="00B87C78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Организм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Органы чувств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Надежная защита организма.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Опора тела и движение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Наше питание.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Проект «Школа кулинаров»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Дыхание и кровообращение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 предупреждать болезни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Здоровый образ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«Мы и наше здоровье». Проверочная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1"/>
          <w:wAfter w:w="280" w:type="dxa"/>
          <w:trHeight w:val="299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pStyle w:val="1"/>
              <w:widowControl w:val="0"/>
              <w:tabs>
                <w:tab w:val="clear" w:pos="709"/>
                <w:tab w:val="right" w:pos="6588"/>
              </w:tabs>
              <w:spacing w:line="240" w:lineRule="auto"/>
              <w:ind w:left="72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>Наша безопасность (8 часов)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C78" w:rsidRDefault="00B87C78">
            <w:pPr>
              <w:pStyle w:val="1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Огонь, вода и газ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Чтобы путь был счастливым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Дорожные знаки.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Проект «Кто нас защищает»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Опасные места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Природа и наша безопасность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Экологическая 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«Наша безопасность». Проверочная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1"/>
          <w:wAfter w:w="280" w:type="dxa"/>
          <w:trHeight w:val="299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pStyle w:val="1"/>
              <w:widowControl w:val="0"/>
              <w:tabs>
                <w:tab w:val="clear" w:pos="709"/>
                <w:tab w:val="right" w:pos="6588"/>
              </w:tabs>
              <w:spacing w:line="240" w:lineRule="auto"/>
              <w:ind w:left="72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sz w:val="28"/>
                <w:szCs w:val="28"/>
              </w:rPr>
              <w:t>Чему учит экономика (12 ч)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Для чего нужна экономика?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Природные богатства и труд людей — основа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Полезные ископаемые. 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Растениеводство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Животноводство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Какая бывает промышленность?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Проект «Экономика родного края»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Что такое деньги?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Государственный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Семейный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Экономика и экология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теме: «Чему учит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экономика». Проверочная работа.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trHeight w:val="299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pStyle w:val="1"/>
              <w:widowControl w:val="0"/>
              <w:tabs>
                <w:tab w:val="clear" w:pos="709"/>
                <w:tab w:val="right" w:pos="6588"/>
              </w:tabs>
              <w:spacing w:line="240" w:lineRule="auto"/>
              <w:ind w:left="72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sz w:val="28"/>
                <w:szCs w:val="28"/>
              </w:rPr>
              <w:lastRenderedPageBreak/>
              <w:t>Путешествие по городам и странам (12 ч)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7C78" w:rsidRDefault="00B87C78">
            <w:pPr>
              <w:pStyle w:val="1"/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Бенилюкс.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Франции и Великобритании.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знаменитым местам мира.</w:t>
            </w:r>
          </w:p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29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«Путешествие по городам и странам». Проверочная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78" w:rsidTr="00B87C78">
        <w:trPr>
          <w:gridAfter w:val="4"/>
          <w:wAfter w:w="1654" w:type="dxa"/>
          <w:trHeight w:val="7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 w:rsidP="007808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8" w:rsidRDefault="00B8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«Музей путешествий».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78" w:rsidRDefault="00B8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C78" w:rsidRDefault="00B87C78" w:rsidP="00B87C78"/>
    <w:p w:rsidR="00B87C78" w:rsidRPr="007B3A87" w:rsidRDefault="00B87C78" w:rsidP="00C028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sectPr w:rsidR="00B87C78" w:rsidRPr="007B3A87" w:rsidSect="00197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48AE"/>
    <w:multiLevelType w:val="hybridMultilevel"/>
    <w:tmpl w:val="E2080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336"/>
    <w:rsid w:val="00021336"/>
    <w:rsid w:val="001972CD"/>
    <w:rsid w:val="00632393"/>
    <w:rsid w:val="006B13C3"/>
    <w:rsid w:val="007B3A87"/>
    <w:rsid w:val="00B87C78"/>
    <w:rsid w:val="00C02803"/>
    <w:rsid w:val="00FB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7C78"/>
    <w:pPr>
      <w:ind w:left="720"/>
      <w:contextualSpacing/>
    </w:pPr>
  </w:style>
  <w:style w:type="paragraph" w:customStyle="1" w:styleId="1">
    <w:name w:val="Текст1"/>
    <w:basedOn w:val="a"/>
    <w:rsid w:val="00B87C78"/>
    <w:pPr>
      <w:tabs>
        <w:tab w:val="left" w:pos="709"/>
      </w:tabs>
      <w:suppressAutoHyphens/>
      <w:spacing w:after="0" w:line="100" w:lineRule="atLeast"/>
    </w:pPr>
    <w:rPr>
      <w:rFonts w:ascii="Courier New" w:eastAsia="PMingLiU" w:hAnsi="Courier New" w:cs="Courier New"/>
      <w:color w:val="0000FF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87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2018-09-03T17:40:00Z</cp:lastPrinted>
  <dcterms:created xsi:type="dcterms:W3CDTF">2018-08-01T11:51:00Z</dcterms:created>
  <dcterms:modified xsi:type="dcterms:W3CDTF">2022-09-24T12:13:00Z</dcterms:modified>
</cp:coreProperties>
</file>